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F2" w:rsidRDefault="00EE20F2" w:rsidP="00EE20F2">
      <w:pPr>
        <w:widowControl w:val="0"/>
        <w:autoSpaceDE w:val="0"/>
        <w:autoSpaceDN w:val="0"/>
        <w:adjustRightInd w:val="0"/>
        <w:spacing w:before="100" w:after="100"/>
        <w:ind w:left="198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63500</wp:posOffset>
            </wp:positionV>
            <wp:extent cx="1042670" cy="1494790"/>
            <wp:effectExtent l="19050" t="0" r="5080" b="0"/>
            <wp:wrapTight wrapText="bothSides">
              <wp:wrapPolygon edited="0">
                <wp:start x="-395" y="0"/>
                <wp:lineTo x="-395" y="21196"/>
                <wp:lineTo x="21705" y="21196"/>
                <wp:lineTo x="21705" y="0"/>
                <wp:lineTo x="-395" y="0"/>
              </wp:wrapPolygon>
            </wp:wrapTight>
            <wp:docPr id="2" name="Obraz 2" descr="z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0F2" w:rsidRPr="00CB5B07" w:rsidRDefault="00EE20F2" w:rsidP="00EE20F2">
      <w:pPr>
        <w:widowControl w:val="0"/>
        <w:autoSpaceDE w:val="0"/>
        <w:autoSpaceDN w:val="0"/>
        <w:adjustRightInd w:val="0"/>
        <w:spacing w:before="100" w:after="360"/>
        <w:ind w:left="198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Koleżanki, Koledzy</w:t>
      </w:r>
    </w:p>
    <w:p w:rsidR="00EE20F2" w:rsidRPr="005B54E8" w:rsidRDefault="00EE20F2" w:rsidP="00EE20F2">
      <w:pPr>
        <w:widowControl w:val="0"/>
        <w:tabs>
          <w:tab w:val="left" w:pos="1701"/>
        </w:tabs>
        <w:autoSpaceDE w:val="0"/>
        <w:autoSpaceDN w:val="0"/>
        <w:adjustRightInd w:val="0"/>
        <w:spacing w:before="100" w:after="240"/>
        <w:ind w:left="4956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sz w:val="26"/>
          <w:szCs w:val="26"/>
        </w:rPr>
        <w:t>21 marca 2014 roku Sejm RP przegłosował bez poprawek projekt zmian w ustawie o systemie oświaty</w:t>
      </w:r>
      <w:r>
        <w:rPr>
          <w:rFonts w:ascii="Arial" w:hAnsi="Arial" w:cs="Arial"/>
          <w:sz w:val="26"/>
          <w:szCs w:val="26"/>
        </w:rPr>
        <w:t xml:space="preserve">, wprowadzający </w:t>
      </w:r>
      <w:r w:rsidRPr="005B54E8">
        <w:rPr>
          <w:rFonts w:ascii="Arial" w:hAnsi="Arial" w:cs="Arial"/>
          <w:sz w:val="26"/>
          <w:szCs w:val="26"/>
        </w:rPr>
        <w:t xml:space="preserve">do szkół stanowisko </w:t>
      </w:r>
      <w:r w:rsidRPr="005B54E8">
        <w:rPr>
          <w:rFonts w:ascii="Arial" w:hAnsi="Arial" w:cs="Arial"/>
          <w:b/>
          <w:bCs/>
          <w:sz w:val="26"/>
          <w:szCs w:val="26"/>
        </w:rPr>
        <w:t>asystenta nauczyciela</w:t>
      </w:r>
      <w:r w:rsidRPr="005B54E8">
        <w:rPr>
          <w:rFonts w:ascii="Arial" w:hAnsi="Arial" w:cs="Arial"/>
          <w:sz w:val="26"/>
          <w:szCs w:val="26"/>
        </w:rPr>
        <w:t xml:space="preserve">. </w:t>
      </w:r>
    </w:p>
    <w:p w:rsidR="00EE20F2" w:rsidRPr="005B54E8" w:rsidRDefault="00EE20F2" w:rsidP="00EE20F2">
      <w:pPr>
        <w:widowControl w:val="0"/>
        <w:autoSpaceDE w:val="0"/>
        <w:autoSpaceDN w:val="0"/>
        <w:adjustRightInd w:val="0"/>
        <w:spacing w:before="100" w:after="240"/>
        <w:jc w:val="both"/>
        <w:rPr>
          <w:rFonts w:ascii="Arial" w:hAnsi="Arial" w:cs="Arial"/>
          <w:b/>
          <w:bCs/>
          <w:sz w:val="26"/>
          <w:szCs w:val="26"/>
        </w:rPr>
      </w:pPr>
      <w:r w:rsidRPr="005B54E8">
        <w:rPr>
          <w:rFonts w:ascii="Arial" w:hAnsi="Arial" w:cs="Arial"/>
          <w:b/>
          <w:bCs/>
          <w:sz w:val="26"/>
          <w:szCs w:val="26"/>
        </w:rPr>
        <w:t>Wątpliwości i sprzeciw Związku</w:t>
      </w:r>
      <w:r>
        <w:rPr>
          <w:rFonts w:ascii="Arial" w:hAnsi="Arial" w:cs="Arial"/>
          <w:b/>
          <w:bCs/>
          <w:sz w:val="26"/>
          <w:szCs w:val="26"/>
        </w:rPr>
        <w:t xml:space="preserve"> Nauczycielstwa Polskiego budzi </w:t>
      </w:r>
      <w:r w:rsidRPr="005B54E8">
        <w:rPr>
          <w:rFonts w:ascii="Arial" w:hAnsi="Arial" w:cs="Arial"/>
          <w:b/>
          <w:bCs/>
          <w:sz w:val="26"/>
          <w:szCs w:val="26"/>
        </w:rPr>
        <w:t xml:space="preserve">zapis przyjęty w brzmieniu: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E20F2" w:rsidRPr="00BC1E34" w:rsidRDefault="00EE20F2" w:rsidP="00EE20F2">
      <w:pPr>
        <w:widowControl w:val="0"/>
        <w:autoSpaceDE w:val="0"/>
        <w:autoSpaceDN w:val="0"/>
        <w:adjustRightInd w:val="0"/>
        <w:spacing w:before="100" w:after="240"/>
        <w:ind w:left="-426"/>
        <w:jc w:val="both"/>
        <w:rPr>
          <w:rFonts w:ascii="Arial" w:hAnsi="Arial" w:cs="Arial"/>
          <w:i/>
          <w:sz w:val="26"/>
          <w:szCs w:val="26"/>
        </w:rPr>
      </w:pPr>
      <w:r w:rsidRPr="00BC1E34">
        <w:rPr>
          <w:rFonts w:ascii="Arial" w:hAnsi="Arial" w:cs="Arial"/>
          <w:i/>
          <w:sz w:val="26"/>
          <w:szCs w:val="26"/>
        </w:rPr>
        <w:t xml:space="preserve">„W szkole podstawowej, w tym specjalnej i integracyjnej, może być zatrudniony asystent nauczyciela, do którego zadań należy wspieranie nauczyciela prowadzącego zajęcia dydaktyczne, wychowawcze i opiekuńcze lub </w:t>
      </w:r>
      <w:r>
        <w:rPr>
          <w:rFonts w:ascii="Arial" w:hAnsi="Arial" w:cs="Arial"/>
          <w:i/>
          <w:sz w:val="26"/>
          <w:szCs w:val="26"/>
        </w:rPr>
        <w:t xml:space="preserve">zajęcia świetlicowe </w:t>
      </w:r>
      <w:r w:rsidRPr="00BC1E34">
        <w:rPr>
          <w:rFonts w:ascii="Arial" w:hAnsi="Arial" w:cs="Arial"/>
          <w:i/>
          <w:sz w:val="26"/>
          <w:szCs w:val="26"/>
        </w:rPr>
        <w:t>lub wspieranie osoby, o której mowa w ust.1a. Asystent nauczyciela wykonuje zadania wyłącznie pod kierunkiem naucz</w:t>
      </w:r>
      <w:r>
        <w:rPr>
          <w:rFonts w:ascii="Arial" w:hAnsi="Arial" w:cs="Arial"/>
          <w:i/>
          <w:sz w:val="26"/>
          <w:szCs w:val="26"/>
        </w:rPr>
        <w:t>yciela prowadzącego zajęcia lub </w:t>
      </w:r>
      <w:r w:rsidRPr="00BC1E34">
        <w:rPr>
          <w:rFonts w:ascii="Arial" w:hAnsi="Arial" w:cs="Arial"/>
          <w:i/>
          <w:sz w:val="26"/>
          <w:szCs w:val="26"/>
        </w:rPr>
        <w:t>osoby, o której mowa w ust.1a".</w:t>
      </w:r>
    </w:p>
    <w:p w:rsidR="00EE20F2" w:rsidRPr="005B54E8" w:rsidRDefault="00EE20F2" w:rsidP="00EE20F2">
      <w:pPr>
        <w:widowControl w:val="0"/>
        <w:autoSpaceDE w:val="0"/>
        <w:autoSpaceDN w:val="0"/>
        <w:adjustRightInd w:val="0"/>
        <w:spacing w:before="100" w:after="240"/>
        <w:ind w:left="-567" w:right="-57"/>
        <w:rPr>
          <w:rFonts w:ascii="Arial" w:hAnsi="Arial" w:cs="Arial"/>
          <w:b/>
          <w:bCs/>
          <w:sz w:val="26"/>
          <w:szCs w:val="26"/>
        </w:rPr>
      </w:pPr>
      <w:r w:rsidRPr="005B54E8">
        <w:rPr>
          <w:rFonts w:ascii="Arial" w:hAnsi="Arial" w:cs="Arial"/>
          <w:b/>
          <w:bCs/>
          <w:sz w:val="26"/>
          <w:szCs w:val="26"/>
        </w:rPr>
        <w:t>W czym tkwi problem?</w:t>
      </w:r>
    </w:p>
    <w:p w:rsidR="00EE20F2" w:rsidRPr="005B54E8" w:rsidRDefault="00EE20F2" w:rsidP="00EE20F2">
      <w:pPr>
        <w:widowControl w:val="0"/>
        <w:autoSpaceDE w:val="0"/>
        <w:autoSpaceDN w:val="0"/>
        <w:adjustRightInd w:val="0"/>
        <w:spacing w:before="100" w:after="240"/>
        <w:ind w:left="-567" w:right="-57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sz w:val="26"/>
          <w:szCs w:val="26"/>
        </w:rPr>
        <w:t>Według ustawy</w:t>
      </w:r>
      <w:r>
        <w:rPr>
          <w:rFonts w:ascii="Arial" w:hAnsi="Arial" w:cs="Arial"/>
          <w:sz w:val="26"/>
          <w:szCs w:val="26"/>
        </w:rPr>
        <w:t>,</w:t>
      </w:r>
      <w:r w:rsidRPr="005B54E8">
        <w:rPr>
          <w:rFonts w:ascii="Arial" w:hAnsi="Arial" w:cs="Arial"/>
          <w:sz w:val="26"/>
          <w:szCs w:val="26"/>
        </w:rPr>
        <w:t xml:space="preserve"> asystentem </w:t>
      </w:r>
      <w:r>
        <w:rPr>
          <w:rFonts w:ascii="Arial" w:hAnsi="Arial" w:cs="Arial"/>
          <w:sz w:val="26"/>
          <w:szCs w:val="26"/>
        </w:rPr>
        <w:t>może</w:t>
      </w:r>
      <w:r w:rsidRPr="005B54E8">
        <w:rPr>
          <w:rFonts w:ascii="Arial" w:hAnsi="Arial" w:cs="Arial"/>
          <w:sz w:val="26"/>
          <w:szCs w:val="26"/>
        </w:rPr>
        <w:t xml:space="preserve"> być osoba z wyższym wyks</w:t>
      </w:r>
      <w:r>
        <w:rPr>
          <w:rFonts w:ascii="Arial" w:hAnsi="Arial" w:cs="Arial"/>
          <w:sz w:val="26"/>
          <w:szCs w:val="26"/>
        </w:rPr>
        <w:t xml:space="preserve">ztałceniem, </w:t>
      </w:r>
      <w:r w:rsidRPr="005B54E8">
        <w:rPr>
          <w:rFonts w:ascii="Arial" w:hAnsi="Arial" w:cs="Arial"/>
          <w:sz w:val="26"/>
          <w:szCs w:val="26"/>
        </w:rPr>
        <w:t>z</w:t>
      </w:r>
      <w:r>
        <w:rPr>
          <w:rFonts w:ascii="Arial" w:hAnsi="Arial" w:cs="Arial"/>
          <w:sz w:val="26"/>
          <w:szCs w:val="26"/>
        </w:rPr>
        <w:t> </w:t>
      </w:r>
      <w:r w:rsidRPr="005B54E8">
        <w:rPr>
          <w:rFonts w:ascii="Arial" w:hAnsi="Arial" w:cs="Arial"/>
          <w:sz w:val="26"/>
          <w:szCs w:val="26"/>
        </w:rPr>
        <w:t>przygotowaniem pedagogi</w:t>
      </w:r>
      <w:r>
        <w:rPr>
          <w:rFonts w:ascii="Arial" w:hAnsi="Arial" w:cs="Arial"/>
          <w:sz w:val="26"/>
          <w:szCs w:val="26"/>
        </w:rPr>
        <w:t>cznym, zatrudniona na podstawie Kodeksu Pracy</w:t>
      </w:r>
      <w:r w:rsidRPr="005B54E8">
        <w:rPr>
          <w:rFonts w:ascii="Arial" w:hAnsi="Arial" w:cs="Arial"/>
          <w:sz w:val="26"/>
          <w:szCs w:val="26"/>
        </w:rPr>
        <w:t xml:space="preserve">. </w:t>
      </w:r>
    </w:p>
    <w:p w:rsidR="00EE20F2" w:rsidRPr="005B54E8" w:rsidRDefault="00EE20F2" w:rsidP="00EE20F2">
      <w:pPr>
        <w:widowControl w:val="0"/>
        <w:autoSpaceDE w:val="0"/>
        <w:autoSpaceDN w:val="0"/>
        <w:adjustRightInd w:val="0"/>
        <w:spacing w:before="100" w:after="240"/>
        <w:ind w:left="-567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sz w:val="26"/>
          <w:szCs w:val="26"/>
        </w:rPr>
        <w:t>Związek Nauczycielstwa Polskiego jest stanowczym przeciwnikiem zatrudniania pracowników pedagogicznych na podstawie Kodeksu Pracy.</w:t>
      </w:r>
    </w:p>
    <w:p w:rsidR="00EE20F2" w:rsidRPr="005B54E8" w:rsidRDefault="00EE20F2" w:rsidP="00EE20F2">
      <w:pPr>
        <w:widowControl w:val="0"/>
        <w:autoSpaceDE w:val="0"/>
        <w:autoSpaceDN w:val="0"/>
        <w:adjustRightInd w:val="0"/>
        <w:spacing w:before="100" w:after="240"/>
        <w:ind w:left="-567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sz w:val="26"/>
          <w:szCs w:val="26"/>
        </w:rPr>
        <w:t>Związek Nauczycielstwa Polskiego jest za wprowadzeniem zapisu o asystencie nauczyciela,</w:t>
      </w:r>
      <w:r w:rsidRPr="005B54E8">
        <w:rPr>
          <w:rFonts w:ascii="Arial" w:hAnsi="Arial" w:cs="Arial"/>
          <w:b/>
          <w:bCs/>
          <w:sz w:val="26"/>
          <w:szCs w:val="26"/>
        </w:rPr>
        <w:t xml:space="preserve"> </w:t>
      </w:r>
      <w:r w:rsidRPr="005B54E8">
        <w:rPr>
          <w:rFonts w:ascii="Arial" w:hAnsi="Arial" w:cs="Arial"/>
          <w:sz w:val="26"/>
          <w:szCs w:val="26"/>
        </w:rPr>
        <w:t xml:space="preserve">ale </w:t>
      </w:r>
      <w:r w:rsidRPr="005B54E8">
        <w:rPr>
          <w:rFonts w:ascii="Arial" w:hAnsi="Arial" w:cs="Arial"/>
          <w:b/>
          <w:bCs/>
          <w:sz w:val="26"/>
          <w:szCs w:val="26"/>
        </w:rPr>
        <w:t xml:space="preserve">przy precyzyjnym określeniu </w:t>
      </w:r>
      <w:r>
        <w:rPr>
          <w:rFonts w:ascii="Arial" w:hAnsi="Arial" w:cs="Arial"/>
          <w:b/>
          <w:bCs/>
          <w:sz w:val="26"/>
          <w:szCs w:val="26"/>
        </w:rPr>
        <w:t xml:space="preserve">w ustawie </w:t>
      </w:r>
      <w:r w:rsidRPr="005B54E8">
        <w:rPr>
          <w:rFonts w:ascii="Arial" w:hAnsi="Arial" w:cs="Arial"/>
          <w:b/>
          <w:bCs/>
          <w:sz w:val="26"/>
          <w:szCs w:val="26"/>
        </w:rPr>
        <w:t>jego obowiązków</w:t>
      </w:r>
      <w:r>
        <w:rPr>
          <w:rFonts w:ascii="Arial" w:hAnsi="Arial" w:cs="Arial"/>
          <w:sz w:val="26"/>
          <w:szCs w:val="26"/>
        </w:rPr>
        <w:t>,</w:t>
      </w:r>
      <w:r w:rsidRPr="005B54E8">
        <w:rPr>
          <w:rFonts w:ascii="Arial" w:hAnsi="Arial" w:cs="Arial"/>
          <w:sz w:val="26"/>
          <w:szCs w:val="26"/>
        </w:rPr>
        <w:t xml:space="preserve"> stąd propozycja </w:t>
      </w:r>
      <w:r>
        <w:rPr>
          <w:rFonts w:ascii="Arial" w:hAnsi="Arial" w:cs="Arial"/>
          <w:sz w:val="26"/>
          <w:szCs w:val="26"/>
        </w:rPr>
        <w:t>ZNP</w:t>
      </w:r>
      <w:r w:rsidRPr="005B54E8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aby </w:t>
      </w:r>
      <w:r w:rsidRPr="005B54E8">
        <w:rPr>
          <w:rFonts w:ascii="Arial" w:hAnsi="Arial" w:cs="Arial"/>
          <w:sz w:val="26"/>
          <w:szCs w:val="26"/>
        </w:rPr>
        <w:t>asystent nauczyciela nie mógł realizować zadań, o których mo</w:t>
      </w:r>
      <w:r>
        <w:rPr>
          <w:rFonts w:ascii="Arial" w:hAnsi="Arial" w:cs="Arial"/>
          <w:sz w:val="26"/>
          <w:szCs w:val="26"/>
        </w:rPr>
        <w:t xml:space="preserve">wa w art. 42 ust. 2 </w:t>
      </w:r>
      <w:proofErr w:type="spellStart"/>
      <w:r>
        <w:rPr>
          <w:rFonts w:ascii="Arial" w:hAnsi="Arial" w:cs="Arial"/>
          <w:sz w:val="26"/>
          <w:szCs w:val="26"/>
        </w:rPr>
        <w:t>pkt</w:t>
      </w:r>
      <w:proofErr w:type="spellEnd"/>
      <w:r>
        <w:rPr>
          <w:rFonts w:ascii="Arial" w:hAnsi="Arial" w:cs="Arial"/>
          <w:sz w:val="26"/>
          <w:szCs w:val="26"/>
        </w:rPr>
        <w:t xml:space="preserve"> 1-</w:t>
      </w:r>
      <w:r w:rsidRPr="005B54E8">
        <w:rPr>
          <w:rFonts w:ascii="Arial" w:hAnsi="Arial" w:cs="Arial"/>
          <w:sz w:val="26"/>
          <w:szCs w:val="26"/>
        </w:rPr>
        <w:t>3 ustawy Karta Nauczyciela</w:t>
      </w:r>
      <w:r>
        <w:rPr>
          <w:rFonts w:ascii="Arial" w:hAnsi="Arial" w:cs="Arial"/>
          <w:sz w:val="26"/>
          <w:szCs w:val="26"/>
        </w:rPr>
        <w:t>.</w:t>
      </w:r>
    </w:p>
    <w:p w:rsidR="00EE20F2" w:rsidRPr="005B54E8" w:rsidRDefault="00EE20F2" w:rsidP="00EE20F2">
      <w:pPr>
        <w:widowControl w:val="0"/>
        <w:autoSpaceDE w:val="0"/>
        <w:autoSpaceDN w:val="0"/>
        <w:adjustRightInd w:val="0"/>
        <w:spacing w:before="100" w:after="240"/>
        <w:ind w:left="-567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b/>
          <w:bCs/>
          <w:sz w:val="26"/>
          <w:szCs w:val="26"/>
        </w:rPr>
        <w:t xml:space="preserve">Zapis ustawy, </w:t>
      </w:r>
      <w:r w:rsidRPr="005B54E8">
        <w:rPr>
          <w:rFonts w:ascii="Arial" w:hAnsi="Arial" w:cs="Arial"/>
          <w:sz w:val="26"/>
          <w:szCs w:val="26"/>
        </w:rPr>
        <w:t>nad którą głosować będzie Senat na posiedzeniu w dniach 9-10 kwietnia,</w:t>
      </w:r>
      <w:r w:rsidRPr="005B54E8">
        <w:rPr>
          <w:rFonts w:ascii="Arial" w:hAnsi="Arial" w:cs="Arial"/>
          <w:b/>
          <w:bCs/>
          <w:sz w:val="26"/>
          <w:szCs w:val="26"/>
        </w:rPr>
        <w:t xml:space="preserve"> niesie poważne zagrożenia dla nauczycieli zatrudnionych na podstawie Karty Nauczyciela.</w:t>
      </w:r>
      <w:r w:rsidRPr="005B54E8">
        <w:rPr>
          <w:rFonts w:ascii="Arial" w:hAnsi="Arial" w:cs="Arial"/>
          <w:sz w:val="26"/>
          <w:szCs w:val="26"/>
        </w:rPr>
        <w:t xml:space="preserve"> Wynika to między innymi z tego, że:</w:t>
      </w:r>
    </w:p>
    <w:p w:rsidR="00EE20F2" w:rsidRPr="005B54E8" w:rsidRDefault="00EE20F2" w:rsidP="00EE2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-284" w:hanging="283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sz w:val="26"/>
          <w:szCs w:val="26"/>
        </w:rPr>
        <w:t>ustawa nie definiuje pojęcia „nauczyciela prowadzącego",</w:t>
      </w:r>
    </w:p>
    <w:p w:rsidR="00EE20F2" w:rsidRPr="005B54E8" w:rsidRDefault="00EE20F2" w:rsidP="00EE2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-284" w:hanging="283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sz w:val="26"/>
          <w:szCs w:val="26"/>
        </w:rPr>
        <w:t xml:space="preserve">ustawa nie wyłącza asystenta z </w:t>
      </w:r>
      <w:r>
        <w:rPr>
          <w:rFonts w:ascii="Arial" w:hAnsi="Arial" w:cs="Arial"/>
          <w:sz w:val="26"/>
          <w:szCs w:val="26"/>
        </w:rPr>
        <w:t xml:space="preserve">realizacji </w:t>
      </w:r>
      <w:r w:rsidRPr="005B54E8">
        <w:rPr>
          <w:rFonts w:ascii="Arial" w:hAnsi="Arial" w:cs="Arial"/>
          <w:sz w:val="26"/>
          <w:szCs w:val="26"/>
        </w:rPr>
        <w:t>zad</w:t>
      </w:r>
      <w:r>
        <w:rPr>
          <w:rFonts w:ascii="Arial" w:hAnsi="Arial" w:cs="Arial"/>
          <w:sz w:val="26"/>
          <w:szCs w:val="26"/>
        </w:rPr>
        <w:t xml:space="preserve">ań dydaktycznych, opiekuńczych </w:t>
      </w:r>
      <w:r w:rsidRPr="005B54E8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 </w:t>
      </w:r>
      <w:r w:rsidRPr="005B54E8">
        <w:rPr>
          <w:rFonts w:ascii="Arial" w:hAnsi="Arial" w:cs="Arial"/>
          <w:sz w:val="26"/>
          <w:szCs w:val="26"/>
        </w:rPr>
        <w:t xml:space="preserve">wychowawczych, co </w:t>
      </w:r>
      <w:r>
        <w:rPr>
          <w:rFonts w:ascii="Arial" w:hAnsi="Arial" w:cs="Arial"/>
          <w:sz w:val="26"/>
          <w:szCs w:val="26"/>
        </w:rPr>
        <w:t>umożliwi zastąpienie</w:t>
      </w:r>
      <w:r w:rsidRPr="005B54E8">
        <w:rPr>
          <w:rFonts w:ascii="Arial" w:hAnsi="Arial" w:cs="Arial"/>
          <w:sz w:val="26"/>
          <w:szCs w:val="26"/>
        </w:rPr>
        <w:t xml:space="preserve"> pracy nauczyciela pracą asystenta,</w:t>
      </w:r>
    </w:p>
    <w:p w:rsidR="00EE20F2" w:rsidRPr="005B54E8" w:rsidRDefault="00EE20F2" w:rsidP="00EE2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-284" w:hanging="283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sz w:val="26"/>
          <w:szCs w:val="26"/>
        </w:rPr>
        <w:t>asystenci nie będą podlegali ocenie pracy</w:t>
      </w:r>
      <w:r>
        <w:rPr>
          <w:rFonts w:ascii="Arial" w:hAnsi="Arial" w:cs="Arial"/>
          <w:sz w:val="26"/>
          <w:szCs w:val="26"/>
        </w:rPr>
        <w:t xml:space="preserve"> wg zasad określonych dla nauczycieli</w:t>
      </w:r>
      <w:r w:rsidRPr="005B54E8">
        <w:rPr>
          <w:rFonts w:ascii="Arial" w:hAnsi="Arial" w:cs="Arial"/>
          <w:sz w:val="26"/>
          <w:szCs w:val="26"/>
        </w:rPr>
        <w:t>,</w:t>
      </w:r>
    </w:p>
    <w:p w:rsidR="00EE20F2" w:rsidRPr="005B54E8" w:rsidRDefault="00EE20F2" w:rsidP="00EE20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-284" w:hanging="283"/>
        <w:jc w:val="both"/>
        <w:rPr>
          <w:rFonts w:ascii="Arial" w:hAnsi="Arial" w:cs="Arial"/>
          <w:sz w:val="26"/>
          <w:szCs w:val="26"/>
        </w:rPr>
      </w:pPr>
      <w:r w:rsidRPr="005B54E8">
        <w:rPr>
          <w:rFonts w:ascii="Arial" w:hAnsi="Arial" w:cs="Arial"/>
          <w:sz w:val="26"/>
          <w:szCs w:val="26"/>
        </w:rPr>
        <w:t xml:space="preserve">asystenci nie będą mogli </w:t>
      </w:r>
      <w:r>
        <w:rPr>
          <w:rFonts w:ascii="Arial" w:hAnsi="Arial" w:cs="Arial"/>
          <w:sz w:val="26"/>
          <w:szCs w:val="26"/>
        </w:rPr>
        <w:t>realizować</w:t>
      </w:r>
      <w:r w:rsidRPr="005B54E8">
        <w:rPr>
          <w:rFonts w:ascii="Arial" w:hAnsi="Arial" w:cs="Arial"/>
          <w:sz w:val="26"/>
          <w:szCs w:val="26"/>
        </w:rPr>
        <w:t xml:space="preserve"> awansu zawodowego.</w:t>
      </w:r>
    </w:p>
    <w:p w:rsidR="00EE20F2" w:rsidRDefault="00EE20F2" w:rsidP="00EE20F2">
      <w:pPr>
        <w:widowControl w:val="0"/>
        <w:autoSpaceDE w:val="0"/>
        <w:autoSpaceDN w:val="0"/>
        <w:adjustRightInd w:val="0"/>
        <w:spacing w:before="100" w:after="240"/>
        <w:ind w:left="-567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Związek Nauczycielstwa Polskiego domaga się </w:t>
      </w:r>
      <w:r w:rsidRPr="005B54E8">
        <w:rPr>
          <w:rFonts w:ascii="Arial" w:hAnsi="Arial" w:cs="Arial"/>
          <w:b/>
          <w:bCs/>
          <w:sz w:val="26"/>
          <w:szCs w:val="26"/>
        </w:rPr>
        <w:t>precyzyjnego określenia zakresu obowiązków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5B54E8">
        <w:rPr>
          <w:rFonts w:ascii="Arial" w:hAnsi="Arial" w:cs="Arial"/>
          <w:b/>
          <w:bCs/>
          <w:sz w:val="26"/>
          <w:szCs w:val="26"/>
        </w:rPr>
        <w:t>i uprawnień asystenta nauczyciela.</w:t>
      </w:r>
    </w:p>
    <w:p w:rsidR="00EE20F2" w:rsidRPr="00CB5B07" w:rsidRDefault="00EE20F2" w:rsidP="00EE20F2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 xml:space="preserve">       </w:t>
      </w:r>
      <w:r w:rsidRPr="00CB5B07">
        <w:rPr>
          <w:rFonts w:ascii="Arial" w:hAnsi="Arial" w:cs="Arial"/>
          <w:b/>
          <w:bCs/>
          <w:i/>
          <w:sz w:val="26"/>
          <w:szCs w:val="26"/>
        </w:rPr>
        <w:t>Prezydium Zarządu Głównego</w:t>
      </w:r>
    </w:p>
    <w:p w:rsidR="00EE20F2" w:rsidRPr="00CB5B07" w:rsidRDefault="00EE20F2" w:rsidP="00EE20F2">
      <w:pPr>
        <w:widowControl w:val="0"/>
        <w:autoSpaceDE w:val="0"/>
        <w:autoSpaceDN w:val="0"/>
        <w:adjustRightInd w:val="0"/>
        <w:spacing w:after="0"/>
        <w:ind w:left="-567"/>
        <w:jc w:val="right"/>
        <w:rPr>
          <w:rFonts w:ascii="Arial" w:hAnsi="Arial" w:cs="Arial"/>
          <w:bCs/>
          <w:i/>
          <w:sz w:val="26"/>
          <w:szCs w:val="26"/>
        </w:rPr>
      </w:pPr>
      <w:r w:rsidRPr="00CB5B07">
        <w:rPr>
          <w:rFonts w:ascii="Arial" w:hAnsi="Arial" w:cs="Arial"/>
          <w:b/>
          <w:bCs/>
          <w:i/>
          <w:sz w:val="26"/>
          <w:szCs w:val="26"/>
        </w:rPr>
        <w:t>Związku Nauczycielstwa Polskiego</w:t>
      </w:r>
      <w:r w:rsidRPr="00CB5B07">
        <w:rPr>
          <w:rFonts w:ascii="Arial" w:hAnsi="Arial" w:cs="Arial"/>
          <w:bCs/>
          <w:i/>
          <w:sz w:val="26"/>
          <w:szCs w:val="26"/>
        </w:rPr>
        <w:t xml:space="preserve"> </w:t>
      </w:r>
    </w:p>
    <w:p w:rsidR="00EE20F2" w:rsidRDefault="00EE20F2" w:rsidP="00EE20F2">
      <w:pPr>
        <w:widowControl w:val="0"/>
        <w:autoSpaceDE w:val="0"/>
        <w:autoSpaceDN w:val="0"/>
        <w:adjustRightInd w:val="0"/>
        <w:spacing w:before="100" w:after="100"/>
        <w:ind w:left="-567"/>
        <w:jc w:val="right"/>
        <w:rPr>
          <w:rFonts w:ascii="Arial" w:hAnsi="Arial" w:cs="Arial"/>
          <w:bCs/>
          <w:sz w:val="26"/>
          <w:szCs w:val="26"/>
        </w:rPr>
      </w:pPr>
    </w:p>
    <w:p w:rsidR="00532616" w:rsidRPr="00EE20F2" w:rsidRDefault="00EE20F2" w:rsidP="00EE20F2">
      <w:pPr>
        <w:widowControl w:val="0"/>
        <w:autoSpaceDE w:val="0"/>
        <w:autoSpaceDN w:val="0"/>
        <w:adjustRightInd w:val="0"/>
        <w:spacing w:before="100" w:after="100"/>
        <w:ind w:left="-567"/>
        <w:rPr>
          <w:rFonts w:ascii="Arial" w:hAnsi="Arial" w:cs="Arial"/>
          <w:b/>
          <w:bCs/>
          <w:i/>
          <w:sz w:val="26"/>
          <w:szCs w:val="26"/>
        </w:rPr>
      </w:pPr>
      <w:r w:rsidRPr="00CB5B07">
        <w:rPr>
          <w:rFonts w:ascii="Arial" w:hAnsi="Arial" w:cs="Arial"/>
          <w:bCs/>
          <w:i/>
          <w:sz w:val="26"/>
          <w:szCs w:val="26"/>
        </w:rPr>
        <w:t>Warszawa, 2 kwietnia 2014 r.</w:t>
      </w:r>
    </w:p>
    <w:sectPr w:rsidR="00532616" w:rsidRPr="00EE20F2" w:rsidSect="00CB5B07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0BF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EE20F2"/>
    <w:rsid w:val="00532616"/>
    <w:rsid w:val="00E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F2"/>
    <w:pPr>
      <w:spacing w:after="12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ZNP</cp:lastModifiedBy>
  <cp:revision>1</cp:revision>
  <dcterms:created xsi:type="dcterms:W3CDTF">2014-04-03T09:34:00Z</dcterms:created>
  <dcterms:modified xsi:type="dcterms:W3CDTF">2014-04-03T09:35:00Z</dcterms:modified>
</cp:coreProperties>
</file>